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1CE32" w14:textId="77777777" w:rsidR="00450452" w:rsidRDefault="00000000">
      <w:pPr>
        <w:jc w:val="center"/>
      </w:pPr>
      <w:r>
        <w:rPr>
          <w:b/>
          <w:sz w:val="32"/>
        </w:rPr>
        <w:t>Title of the Contribution</w:t>
      </w:r>
    </w:p>
    <w:p w14:paraId="5BF03CC3" w14:textId="77777777" w:rsidR="00450452" w:rsidRDefault="00000000">
      <w:pPr>
        <w:jc w:val="center"/>
      </w:pPr>
      <w:r>
        <w:t>N. N. Surname</w:t>
      </w:r>
      <w:r w:rsidRPr="003F014B">
        <w:rPr>
          <w:vertAlign w:val="superscript"/>
        </w:rPr>
        <w:t>1,2</w:t>
      </w:r>
      <w:r>
        <w:t>, N. Surname</w:t>
      </w:r>
      <w:r w:rsidRPr="003F014B">
        <w:rPr>
          <w:vertAlign w:val="superscript"/>
        </w:rPr>
        <w:t>2</w:t>
      </w:r>
      <w:r>
        <w:t>, N. Surname</w:t>
      </w:r>
      <w:r w:rsidRPr="003F014B">
        <w:rPr>
          <w:vertAlign w:val="superscript"/>
        </w:rPr>
        <w:t>3,4</w:t>
      </w:r>
    </w:p>
    <w:p w14:paraId="44520035" w14:textId="62B40567" w:rsidR="00450452" w:rsidRDefault="00000000">
      <w:pPr>
        <w:jc w:val="center"/>
      </w:pPr>
      <w:r w:rsidRPr="003F014B">
        <w:rPr>
          <w:i/>
          <w:sz w:val="20"/>
          <w:vertAlign w:val="superscript"/>
        </w:rPr>
        <w:t>1</w:t>
      </w:r>
      <w:r>
        <w:rPr>
          <w:i/>
          <w:sz w:val="20"/>
        </w:rPr>
        <w:t>First Institution, City, Country</w:t>
      </w:r>
      <w:r w:rsidR="00A25886">
        <w:rPr>
          <w:i/>
          <w:sz w:val="20"/>
        </w:rPr>
        <w:br/>
      </w:r>
      <w:r w:rsidRPr="003F014B">
        <w:rPr>
          <w:i/>
          <w:sz w:val="20"/>
          <w:vertAlign w:val="superscript"/>
        </w:rPr>
        <w:t>2</w:t>
      </w:r>
      <w:r>
        <w:rPr>
          <w:i/>
          <w:sz w:val="20"/>
        </w:rPr>
        <w:t>Second Institution, City, Country</w:t>
      </w:r>
      <w:r w:rsidR="00A25886">
        <w:rPr>
          <w:i/>
          <w:sz w:val="20"/>
        </w:rPr>
        <w:br/>
      </w:r>
      <w:r w:rsidRPr="003F014B">
        <w:rPr>
          <w:i/>
          <w:sz w:val="20"/>
          <w:vertAlign w:val="superscript"/>
        </w:rPr>
        <w:t>3</w:t>
      </w:r>
      <w:r>
        <w:rPr>
          <w:i/>
          <w:sz w:val="20"/>
        </w:rPr>
        <w:t>Third Institution, City, Country</w:t>
      </w:r>
      <w:r w:rsidR="00A25886">
        <w:rPr>
          <w:i/>
          <w:sz w:val="20"/>
        </w:rPr>
        <w:br/>
      </w:r>
      <w:r w:rsidRPr="003F014B">
        <w:rPr>
          <w:i/>
          <w:sz w:val="20"/>
          <w:vertAlign w:val="superscript"/>
        </w:rPr>
        <w:t>4</w:t>
      </w:r>
      <w:r>
        <w:rPr>
          <w:i/>
          <w:sz w:val="20"/>
        </w:rPr>
        <w:t>Fourth Institution, City, Country</w:t>
      </w:r>
    </w:p>
    <w:p w14:paraId="18DEC481" w14:textId="77777777" w:rsidR="00450452" w:rsidRDefault="00450452"/>
    <w:p w14:paraId="352534C6" w14:textId="7F324BE5" w:rsidR="00450452" w:rsidRDefault="00000000">
      <w:r>
        <w:t>Please insert your abstract here. The abstract should concisely summarize the motivation, methods, main results, and conclusions of the work. Figures may be included if needed, provided the entire abstract fits on one page.</w:t>
      </w:r>
      <w:r>
        <w:br/>
      </w:r>
      <w:r>
        <w:br/>
        <w:t>Topics relevant to INQA 2026 include, but are not limited to:</w:t>
      </w:r>
      <w:r>
        <w:br/>
        <w:t>- Quantum annealing and coherent Ising machines</w:t>
      </w:r>
      <w:r>
        <w:br/>
        <w:t>- Analog and digital quantum simulation</w:t>
      </w:r>
      <w:r>
        <w:br/>
        <w:t>- Quantum optimization and algorithms</w:t>
      </w:r>
      <w:r>
        <w:br/>
        <w:t>- Quantum materials and many-body physics</w:t>
      </w:r>
      <w:r>
        <w:br/>
        <w:t>- Non-equilibrium quantum dynamics</w:t>
      </w:r>
      <w:r>
        <w:br/>
        <w:t>- Quantum computing hardware and architectures</w:t>
      </w:r>
      <w:r>
        <w:br/>
        <w:t>- Quantum error mitigation and benchmarking</w:t>
      </w:r>
      <w:r>
        <w:br/>
        <w:t>- Applications of quantum technologies</w:t>
      </w:r>
    </w:p>
    <w:p w14:paraId="0C5C1B77" w14:textId="7EEF5969" w:rsidR="00D52AEB" w:rsidRDefault="00D52AEB">
      <w:r w:rsidRPr="00D52AEB">
        <w:drawing>
          <wp:inline distT="0" distB="0" distL="0" distR="0" wp14:anchorId="3F460CC7" wp14:editId="59FD8C93">
            <wp:extent cx="3632200" cy="2421466"/>
            <wp:effectExtent l="0" t="0" r="6350" b="0"/>
            <wp:docPr id="994742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42826" name=""/>
                    <pic:cNvPicPr/>
                  </pic:nvPicPr>
                  <pic:blipFill>
                    <a:blip r:embed="rId6"/>
                    <a:stretch>
                      <a:fillRect/>
                    </a:stretch>
                  </pic:blipFill>
                  <pic:spPr>
                    <a:xfrm>
                      <a:off x="0" y="0"/>
                      <a:ext cx="3679849" cy="2453232"/>
                    </a:xfrm>
                    <a:prstGeom prst="rect">
                      <a:avLst/>
                    </a:prstGeom>
                  </pic:spPr>
                </pic:pic>
              </a:graphicData>
            </a:graphic>
          </wp:inline>
        </w:drawing>
      </w:r>
    </w:p>
    <w:p w14:paraId="6F665456" w14:textId="77777777" w:rsidR="00450452" w:rsidRDefault="00000000">
      <w:r>
        <w:rPr>
          <w:i/>
          <w:sz w:val="20"/>
        </w:rPr>
        <w:t>Figure 1: Optional figure caption. Figures should remain readable within the one-page limit.</w:t>
      </w:r>
    </w:p>
    <w:p w14:paraId="43BE613A" w14:textId="77777777" w:rsidR="00450452" w:rsidRDefault="00000000">
      <w:r>
        <w:rPr>
          <w:b/>
        </w:rPr>
        <w:t>References</w:t>
      </w:r>
    </w:p>
    <w:p w14:paraId="3FEC9A75" w14:textId="10EB3D19" w:rsidR="00450452" w:rsidRDefault="00000000">
      <w:r>
        <w:rPr>
          <w:sz w:val="20"/>
        </w:rPr>
        <w:t>[1] Author 1, Journal/Conference, Volume, Page (Year).</w:t>
      </w:r>
      <w:r w:rsidR="00A25886">
        <w:rPr>
          <w:sz w:val="20"/>
        </w:rPr>
        <w:br/>
      </w:r>
      <w:r>
        <w:rPr>
          <w:sz w:val="20"/>
        </w:rPr>
        <w:t>[2] Author 2, Journal/Conference, Volume, Page (Year).</w:t>
      </w:r>
    </w:p>
    <w:p w14:paraId="72EE5025" w14:textId="77777777" w:rsidR="00450452" w:rsidRDefault="00000000">
      <w:r>
        <w:rPr>
          <w:b/>
          <w:sz w:val="20"/>
        </w:rPr>
        <w:t>The abstract should not exceed one page.</w:t>
      </w:r>
    </w:p>
    <w:sectPr w:rsidR="0045045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304117746">
    <w:abstractNumId w:val="8"/>
  </w:num>
  <w:num w:numId="2" w16cid:durableId="1251936857">
    <w:abstractNumId w:val="6"/>
  </w:num>
  <w:num w:numId="3" w16cid:durableId="16347124">
    <w:abstractNumId w:val="5"/>
  </w:num>
  <w:num w:numId="4" w16cid:durableId="539897466">
    <w:abstractNumId w:val="4"/>
  </w:num>
  <w:num w:numId="5" w16cid:durableId="2051952021">
    <w:abstractNumId w:val="7"/>
  </w:num>
  <w:num w:numId="6" w16cid:durableId="1904876394">
    <w:abstractNumId w:val="3"/>
  </w:num>
  <w:num w:numId="7" w16cid:durableId="349574197">
    <w:abstractNumId w:val="2"/>
  </w:num>
  <w:num w:numId="8" w16cid:durableId="490289486">
    <w:abstractNumId w:val="1"/>
  </w:num>
  <w:num w:numId="9" w16cid:durableId="821048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3F014B"/>
    <w:rsid w:val="00450452"/>
    <w:rsid w:val="00600BE3"/>
    <w:rsid w:val="00930AB5"/>
    <w:rsid w:val="00A25886"/>
    <w:rsid w:val="00AA1D8D"/>
    <w:rsid w:val="00B47730"/>
    <w:rsid w:val="00CB0664"/>
    <w:rsid w:val="00D52AEB"/>
    <w:rsid w:val="00F5563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3449A9"/>
  <w14:defaultImageDpi w14:val="300"/>
  <w15:docId w15:val="{720677E2-FF5A-4D6F-B54F-0BE7EEDB9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162</Words>
  <Characters>925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Jaka Vodeb</cp:lastModifiedBy>
  <cp:revision>6</cp:revision>
  <dcterms:created xsi:type="dcterms:W3CDTF">2013-12-23T23:15:00Z</dcterms:created>
  <dcterms:modified xsi:type="dcterms:W3CDTF">2026-05-22T14:59:00Z</dcterms:modified>
  <cp:category/>
</cp:coreProperties>
</file>